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124" w:rsidRDefault="00B412A8">
      <w:pPr>
        <w:rPr>
          <w:rFonts w:ascii="Arial" w:hAnsi="Arial" w:cs="Arial"/>
          <w:b/>
          <w:bCs/>
          <w:color w:val="2D4486"/>
          <w:sz w:val="36"/>
          <w:szCs w:val="36"/>
        </w:rPr>
      </w:pPr>
      <w:r>
        <w:rPr>
          <w:rFonts w:ascii="Arial" w:hAnsi="Arial" w:cs="Arial"/>
          <w:b/>
          <w:bCs/>
          <w:color w:val="2D4486"/>
          <w:sz w:val="36"/>
          <w:szCs w:val="36"/>
        </w:rPr>
        <w:t>2017</w:t>
      </w:r>
      <w:r w:rsidR="007E3CB4">
        <w:rPr>
          <w:rFonts w:ascii="Arial" w:hAnsi="Arial" w:cs="Arial"/>
          <w:b/>
          <w:bCs/>
          <w:color w:val="2D4486"/>
          <w:sz w:val="36"/>
          <w:szCs w:val="36"/>
        </w:rPr>
        <w:t xml:space="preserve"> </w:t>
      </w:r>
      <w:r>
        <w:rPr>
          <w:rFonts w:ascii="Arial" w:hAnsi="Arial" w:cs="Arial"/>
          <w:b/>
          <w:bCs/>
          <w:color w:val="2D4486"/>
          <w:sz w:val="36"/>
          <w:szCs w:val="36"/>
        </w:rPr>
        <w:t>Innovation</w:t>
      </w:r>
      <w:r w:rsidR="007E3CB4">
        <w:rPr>
          <w:rFonts w:ascii="Arial" w:hAnsi="Arial" w:cs="Arial"/>
          <w:b/>
          <w:bCs/>
          <w:color w:val="2D4486"/>
          <w:sz w:val="36"/>
          <w:szCs w:val="36"/>
        </w:rPr>
        <w:t xml:space="preserve"> Grant Award Recipients</w:t>
      </w:r>
    </w:p>
    <w:p w:rsidR="007E3CB4" w:rsidRPr="007E3CB4" w:rsidRDefault="00B412A8">
      <w:pPr>
        <w:rPr>
          <w:rFonts w:ascii="Arial" w:hAnsi="Arial" w:cs="Arial"/>
          <w:bCs/>
          <w:color w:val="2D4486"/>
        </w:rPr>
      </w:pPr>
      <w:r>
        <w:rPr>
          <w:rFonts w:ascii="Arial" w:hAnsi="Arial" w:cs="Arial"/>
          <w:bCs/>
          <w:color w:val="2D4486"/>
        </w:rPr>
        <w:t>(3</w:t>
      </w:r>
      <w:r w:rsidR="007E3CB4" w:rsidRPr="007E3CB4">
        <w:rPr>
          <w:rFonts w:ascii="Arial" w:hAnsi="Arial" w:cs="Arial"/>
          <w:bCs/>
          <w:color w:val="2D4486"/>
        </w:rPr>
        <w:t xml:space="preserve"> gran</w:t>
      </w:r>
      <w:r w:rsidR="00D24EE3">
        <w:rPr>
          <w:rFonts w:ascii="Arial" w:hAnsi="Arial" w:cs="Arial"/>
          <w:bCs/>
          <w:color w:val="2D4486"/>
        </w:rPr>
        <w:t>ts were awarded totaling over $</w:t>
      </w:r>
      <w:r>
        <w:rPr>
          <w:rFonts w:ascii="Arial" w:hAnsi="Arial" w:cs="Arial"/>
          <w:bCs/>
          <w:color w:val="2D4486"/>
        </w:rPr>
        <w:t>7,800</w:t>
      </w:r>
      <w:r w:rsidR="007E3CB4" w:rsidRPr="007E3CB4">
        <w:rPr>
          <w:rFonts w:ascii="Arial" w:hAnsi="Arial" w:cs="Arial"/>
          <w:bCs/>
          <w:color w:val="2D4486"/>
        </w:rPr>
        <w:t>)</w:t>
      </w:r>
    </w:p>
    <w:p w:rsidR="007E3CB4" w:rsidRDefault="007E3CB4">
      <w:pPr>
        <w:rPr>
          <w:rFonts w:ascii="Arial" w:hAnsi="Arial" w:cs="Arial"/>
          <w:b/>
          <w:bCs/>
          <w:color w:val="2D4486"/>
        </w:rPr>
      </w:pPr>
    </w:p>
    <w:p w:rsidR="007E3CB4" w:rsidRDefault="007E3CB4"/>
    <w:tbl>
      <w:tblPr>
        <w:tblStyle w:val="LightShading-Accent11"/>
        <w:tblW w:w="8748" w:type="dxa"/>
        <w:tblLook w:val="04A0"/>
      </w:tblPr>
      <w:tblGrid>
        <w:gridCol w:w="1818"/>
        <w:gridCol w:w="6930"/>
      </w:tblGrid>
      <w:tr w:rsidR="007E3CB4" w:rsidTr="007E3CB4">
        <w:trPr>
          <w:cnfStyle w:val="100000000000"/>
        </w:trPr>
        <w:tc>
          <w:tcPr>
            <w:cnfStyle w:val="001000000000"/>
            <w:tcW w:w="1818" w:type="dxa"/>
          </w:tcPr>
          <w:p w:rsidR="007E3CB4" w:rsidRPr="007E3CB4" w:rsidRDefault="007E3CB4">
            <w:pPr>
              <w:rPr>
                <w:rFonts w:asciiTheme="majorHAnsi" w:hAnsiTheme="majorHAnsi"/>
                <w:sz w:val="26"/>
                <w:szCs w:val="26"/>
              </w:rPr>
            </w:pPr>
            <w:r w:rsidRPr="007E3CB4">
              <w:rPr>
                <w:rFonts w:asciiTheme="majorHAnsi" w:hAnsiTheme="majorHAnsi"/>
                <w:sz w:val="26"/>
                <w:szCs w:val="26"/>
              </w:rPr>
              <w:t>School:</w:t>
            </w:r>
          </w:p>
        </w:tc>
        <w:tc>
          <w:tcPr>
            <w:tcW w:w="6930" w:type="dxa"/>
          </w:tcPr>
          <w:p w:rsidR="007E3CB4" w:rsidRPr="007E3CB4" w:rsidRDefault="00B412A8">
            <w:pPr>
              <w:cnfStyle w:val="100000000000"/>
              <w:rPr>
                <w:rFonts w:asciiTheme="majorHAnsi" w:hAnsiTheme="majorHAnsi"/>
                <w:sz w:val="26"/>
                <w:szCs w:val="26"/>
              </w:rPr>
            </w:pPr>
            <w:proofErr w:type="spellStart"/>
            <w:r>
              <w:rPr>
                <w:rFonts w:asciiTheme="majorHAnsi" w:hAnsiTheme="majorHAnsi"/>
                <w:sz w:val="26"/>
                <w:szCs w:val="26"/>
              </w:rPr>
              <w:t>Mindess</w:t>
            </w:r>
            <w:proofErr w:type="spellEnd"/>
            <w:r w:rsidR="008F3FFD">
              <w:rPr>
                <w:rFonts w:asciiTheme="majorHAnsi" w:hAnsiTheme="majorHAnsi"/>
                <w:sz w:val="26"/>
                <w:szCs w:val="26"/>
              </w:rPr>
              <w:t xml:space="preserve"> School</w:t>
            </w:r>
          </w:p>
        </w:tc>
      </w:tr>
      <w:tr w:rsidR="007E3CB4" w:rsidTr="007E3CB4">
        <w:trPr>
          <w:cnfStyle w:val="000000100000"/>
        </w:trPr>
        <w:tc>
          <w:tcPr>
            <w:cnfStyle w:val="001000000000"/>
            <w:tcW w:w="1818" w:type="dxa"/>
          </w:tcPr>
          <w:p w:rsidR="007E3CB4" w:rsidRPr="007E3CB4" w:rsidRDefault="007E3CB4">
            <w:pPr>
              <w:rPr>
                <w:rFonts w:asciiTheme="majorHAnsi" w:hAnsiTheme="majorHAnsi"/>
                <w:sz w:val="26"/>
                <w:szCs w:val="26"/>
              </w:rPr>
            </w:pPr>
            <w:r w:rsidRPr="007E3CB4">
              <w:rPr>
                <w:rFonts w:asciiTheme="majorHAnsi" w:hAnsiTheme="majorHAnsi"/>
                <w:sz w:val="26"/>
                <w:szCs w:val="26"/>
              </w:rPr>
              <w:t>Awarded To:</w:t>
            </w:r>
          </w:p>
        </w:tc>
        <w:tc>
          <w:tcPr>
            <w:tcW w:w="6930" w:type="dxa"/>
          </w:tcPr>
          <w:p w:rsidR="007E3CB4" w:rsidRPr="007E3CB4" w:rsidRDefault="00B412A8">
            <w:pPr>
              <w:cnfStyle w:val="000000100000"/>
              <w:rPr>
                <w:rFonts w:asciiTheme="majorHAnsi" w:hAnsiTheme="majorHAnsi"/>
                <w:sz w:val="26"/>
                <w:szCs w:val="26"/>
              </w:rPr>
            </w:pPr>
            <w:proofErr w:type="spellStart"/>
            <w:r>
              <w:rPr>
                <w:rFonts w:asciiTheme="majorHAnsi" w:hAnsiTheme="majorHAnsi" w:cs="Arial"/>
                <w:iCs/>
                <w:color w:val="535353"/>
                <w:sz w:val="26"/>
                <w:szCs w:val="26"/>
              </w:rPr>
              <w:t>Kiera</w:t>
            </w:r>
            <w:proofErr w:type="spellEnd"/>
            <w:r>
              <w:rPr>
                <w:rFonts w:asciiTheme="majorHAnsi" w:hAnsiTheme="majorHAnsi" w:cs="Arial"/>
                <w:iCs/>
                <w:color w:val="535353"/>
                <w:sz w:val="26"/>
                <w:szCs w:val="26"/>
              </w:rPr>
              <w:t xml:space="preserve"> Smith</w:t>
            </w:r>
            <w:r w:rsidR="008F3FFD">
              <w:rPr>
                <w:rFonts w:asciiTheme="majorHAnsi" w:hAnsiTheme="majorHAnsi" w:cs="Arial"/>
                <w:iCs/>
                <w:color w:val="535353"/>
                <w:sz w:val="26"/>
                <w:szCs w:val="26"/>
              </w:rPr>
              <w:t xml:space="preserve"> </w:t>
            </w:r>
          </w:p>
        </w:tc>
      </w:tr>
      <w:tr w:rsidR="007E3CB4" w:rsidTr="007E3CB4">
        <w:tc>
          <w:tcPr>
            <w:cnfStyle w:val="001000000000"/>
            <w:tcW w:w="1818" w:type="dxa"/>
          </w:tcPr>
          <w:p w:rsidR="007E3CB4" w:rsidRPr="007E3CB4" w:rsidRDefault="007E3CB4">
            <w:pPr>
              <w:rPr>
                <w:rFonts w:asciiTheme="majorHAnsi" w:hAnsiTheme="majorHAnsi"/>
                <w:sz w:val="26"/>
                <w:szCs w:val="26"/>
              </w:rPr>
            </w:pPr>
            <w:r w:rsidRPr="007E3CB4">
              <w:rPr>
                <w:rFonts w:asciiTheme="majorHAnsi" w:hAnsiTheme="majorHAnsi"/>
                <w:sz w:val="26"/>
                <w:szCs w:val="26"/>
              </w:rPr>
              <w:t>Title:</w:t>
            </w:r>
          </w:p>
        </w:tc>
        <w:tc>
          <w:tcPr>
            <w:tcW w:w="6930" w:type="dxa"/>
          </w:tcPr>
          <w:p w:rsidR="007E3CB4" w:rsidRPr="007E3CB4" w:rsidRDefault="00B10F90">
            <w:pPr>
              <w:cnfStyle w:val="000000000000"/>
              <w:rPr>
                <w:rFonts w:asciiTheme="majorHAnsi" w:hAnsiTheme="majorHAnsi"/>
                <w:sz w:val="26"/>
                <w:szCs w:val="26"/>
              </w:rPr>
            </w:pPr>
            <w:r>
              <w:rPr>
                <w:rFonts w:asciiTheme="majorHAnsi" w:hAnsiTheme="majorHAnsi"/>
                <w:sz w:val="26"/>
                <w:szCs w:val="26"/>
              </w:rPr>
              <w:t>Creating Connected Students in the Indoor and Outdoor Classroom.</w:t>
            </w:r>
          </w:p>
        </w:tc>
      </w:tr>
      <w:tr w:rsidR="007E3CB4" w:rsidTr="007E3CB4">
        <w:trPr>
          <w:cnfStyle w:val="000000100000"/>
        </w:trPr>
        <w:tc>
          <w:tcPr>
            <w:cnfStyle w:val="001000000000"/>
            <w:tcW w:w="1818" w:type="dxa"/>
          </w:tcPr>
          <w:p w:rsidR="008F3FFD" w:rsidRDefault="008F3FFD">
            <w:pPr>
              <w:rPr>
                <w:rFonts w:asciiTheme="majorHAnsi" w:hAnsiTheme="majorHAnsi"/>
                <w:sz w:val="26"/>
                <w:szCs w:val="26"/>
              </w:rPr>
            </w:pPr>
          </w:p>
          <w:p w:rsidR="00B10F90" w:rsidRDefault="00B10F90">
            <w:pPr>
              <w:rPr>
                <w:rFonts w:asciiTheme="majorHAnsi" w:hAnsiTheme="majorHAnsi"/>
                <w:sz w:val="26"/>
                <w:szCs w:val="26"/>
              </w:rPr>
            </w:pPr>
          </w:p>
          <w:p w:rsidR="007E3CB4" w:rsidRPr="007E3CB4" w:rsidRDefault="007E3CB4">
            <w:pPr>
              <w:rPr>
                <w:rFonts w:asciiTheme="majorHAnsi" w:hAnsiTheme="majorHAnsi"/>
                <w:sz w:val="26"/>
                <w:szCs w:val="26"/>
              </w:rPr>
            </w:pPr>
            <w:r w:rsidRPr="007E3CB4">
              <w:rPr>
                <w:rFonts w:asciiTheme="majorHAnsi" w:hAnsiTheme="majorHAnsi"/>
                <w:sz w:val="26"/>
                <w:szCs w:val="26"/>
              </w:rPr>
              <w:t>Summary:</w:t>
            </w:r>
          </w:p>
        </w:tc>
        <w:tc>
          <w:tcPr>
            <w:tcW w:w="6930" w:type="dxa"/>
          </w:tcPr>
          <w:p w:rsidR="007E3CB4" w:rsidRPr="00830E1C" w:rsidRDefault="00B10F90" w:rsidP="00B10F90">
            <w:pPr>
              <w:pStyle w:val="Heading1"/>
              <w:outlineLvl w:val="0"/>
              <w:cnfStyle w:val="000000100000"/>
              <w:rPr>
                <w:b w:val="0"/>
                <w:sz w:val="24"/>
                <w:szCs w:val="24"/>
              </w:rPr>
            </w:pPr>
            <w:r w:rsidRPr="00B10F90">
              <w:rPr>
                <w:rFonts w:cs="Times New Roman"/>
                <w:b w:val="0"/>
                <w:sz w:val="24"/>
                <w:szCs w:val="24"/>
              </w:rPr>
              <w:t xml:space="preserve">This project will foster learning by connecting students in both the indoor and outdoor classroom.  A </w:t>
            </w:r>
            <w:proofErr w:type="spellStart"/>
            <w:r w:rsidRPr="00B10F90">
              <w:rPr>
                <w:rFonts w:cs="Times New Roman"/>
                <w:b w:val="0"/>
                <w:sz w:val="24"/>
                <w:szCs w:val="24"/>
              </w:rPr>
              <w:t>Makerspace</w:t>
            </w:r>
            <w:proofErr w:type="spellEnd"/>
            <w:r w:rsidRPr="00B10F90">
              <w:rPr>
                <w:rFonts w:cs="Times New Roman"/>
                <w:b w:val="0"/>
                <w:sz w:val="24"/>
                <w:szCs w:val="24"/>
              </w:rPr>
              <w:t xml:space="preserve"> will connect students indoors to skills needed to solve real-world problems.  While outdoors students will connect to their environment to build an understanding of its problems by analyzing and identifying things in nature.  Together, these projects will build a learning culture where creating, discovering and collaborating are part of the daily schedule.</w:t>
            </w:r>
          </w:p>
        </w:tc>
      </w:tr>
      <w:tr w:rsidR="007E3CB4" w:rsidTr="007E3CB4">
        <w:tc>
          <w:tcPr>
            <w:cnfStyle w:val="001000000000"/>
            <w:tcW w:w="1818" w:type="dxa"/>
          </w:tcPr>
          <w:p w:rsidR="007E3CB4" w:rsidRPr="007E3CB4" w:rsidRDefault="007E3CB4">
            <w:pPr>
              <w:rPr>
                <w:rFonts w:asciiTheme="majorHAnsi" w:hAnsiTheme="majorHAnsi"/>
                <w:sz w:val="26"/>
                <w:szCs w:val="26"/>
              </w:rPr>
            </w:pPr>
            <w:r w:rsidRPr="007E3CB4">
              <w:rPr>
                <w:rFonts w:asciiTheme="majorHAnsi" w:hAnsiTheme="majorHAnsi"/>
                <w:sz w:val="26"/>
                <w:szCs w:val="26"/>
              </w:rPr>
              <w:t>Amount Awarded:</w:t>
            </w:r>
          </w:p>
        </w:tc>
        <w:tc>
          <w:tcPr>
            <w:tcW w:w="6930" w:type="dxa"/>
          </w:tcPr>
          <w:p w:rsidR="008F3FFD" w:rsidRDefault="008F3FFD">
            <w:pPr>
              <w:cnfStyle w:val="000000000000"/>
              <w:rPr>
                <w:rFonts w:asciiTheme="majorHAnsi" w:hAnsiTheme="majorHAnsi"/>
                <w:sz w:val="26"/>
                <w:szCs w:val="26"/>
              </w:rPr>
            </w:pPr>
          </w:p>
          <w:p w:rsidR="007E3CB4" w:rsidRPr="007E3CB4" w:rsidRDefault="00DC5A6A">
            <w:pPr>
              <w:cnfStyle w:val="000000000000"/>
              <w:rPr>
                <w:rFonts w:asciiTheme="majorHAnsi" w:hAnsiTheme="majorHAnsi"/>
                <w:sz w:val="26"/>
                <w:szCs w:val="26"/>
              </w:rPr>
            </w:pPr>
            <w:r>
              <w:rPr>
                <w:rFonts w:asciiTheme="majorHAnsi" w:hAnsiTheme="majorHAnsi"/>
                <w:sz w:val="26"/>
                <w:szCs w:val="26"/>
              </w:rPr>
              <w:t>$3,</w:t>
            </w:r>
            <w:r w:rsidR="00B200D8">
              <w:rPr>
                <w:rFonts w:asciiTheme="majorHAnsi" w:hAnsiTheme="majorHAnsi"/>
                <w:sz w:val="26"/>
                <w:szCs w:val="26"/>
              </w:rPr>
              <w:t>663.98</w:t>
            </w:r>
          </w:p>
        </w:tc>
      </w:tr>
    </w:tbl>
    <w:p w:rsidR="007E3CB4" w:rsidRDefault="007E3CB4"/>
    <w:p w:rsidR="007E3CB4" w:rsidRDefault="007E3CB4"/>
    <w:tbl>
      <w:tblPr>
        <w:tblStyle w:val="LightShading-Accent11"/>
        <w:tblW w:w="8748" w:type="dxa"/>
        <w:tblLook w:val="04A0"/>
      </w:tblPr>
      <w:tblGrid>
        <w:gridCol w:w="1818"/>
        <w:gridCol w:w="6930"/>
      </w:tblGrid>
      <w:tr w:rsidR="007E3CB4" w:rsidTr="007E3CB4">
        <w:trPr>
          <w:cnfStyle w:val="100000000000"/>
        </w:trPr>
        <w:tc>
          <w:tcPr>
            <w:cnfStyle w:val="001000000000"/>
            <w:tcW w:w="1818" w:type="dxa"/>
          </w:tcPr>
          <w:p w:rsidR="007E3CB4" w:rsidRPr="007E3CB4" w:rsidRDefault="007E3CB4" w:rsidP="007E3CB4">
            <w:pPr>
              <w:rPr>
                <w:rFonts w:asciiTheme="majorHAnsi" w:hAnsiTheme="majorHAnsi"/>
                <w:sz w:val="26"/>
                <w:szCs w:val="26"/>
              </w:rPr>
            </w:pPr>
            <w:r w:rsidRPr="007E3CB4">
              <w:rPr>
                <w:rFonts w:asciiTheme="majorHAnsi" w:hAnsiTheme="majorHAnsi"/>
                <w:sz w:val="26"/>
                <w:szCs w:val="26"/>
              </w:rPr>
              <w:t>School:</w:t>
            </w:r>
          </w:p>
        </w:tc>
        <w:tc>
          <w:tcPr>
            <w:tcW w:w="6930" w:type="dxa"/>
          </w:tcPr>
          <w:p w:rsidR="007E3CB4" w:rsidRPr="007E3CB4" w:rsidRDefault="00B200D8" w:rsidP="007E3CB4">
            <w:pPr>
              <w:cnfStyle w:val="100000000000"/>
              <w:rPr>
                <w:rFonts w:asciiTheme="majorHAnsi" w:hAnsiTheme="majorHAnsi"/>
                <w:sz w:val="26"/>
                <w:szCs w:val="26"/>
              </w:rPr>
            </w:pPr>
            <w:proofErr w:type="spellStart"/>
            <w:r>
              <w:rPr>
                <w:rFonts w:asciiTheme="majorHAnsi" w:hAnsiTheme="majorHAnsi"/>
                <w:sz w:val="26"/>
                <w:szCs w:val="26"/>
              </w:rPr>
              <w:t>Mindess</w:t>
            </w:r>
            <w:proofErr w:type="spellEnd"/>
            <w:r w:rsidR="00DC5A6A">
              <w:rPr>
                <w:rFonts w:asciiTheme="majorHAnsi" w:hAnsiTheme="majorHAnsi"/>
                <w:sz w:val="26"/>
                <w:szCs w:val="26"/>
              </w:rPr>
              <w:t xml:space="preserve"> School</w:t>
            </w:r>
          </w:p>
        </w:tc>
      </w:tr>
      <w:tr w:rsidR="007E3CB4" w:rsidTr="007E3CB4">
        <w:trPr>
          <w:cnfStyle w:val="000000100000"/>
        </w:trPr>
        <w:tc>
          <w:tcPr>
            <w:cnfStyle w:val="001000000000"/>
            <w:tcW w:w="1818" w:type="dxa"/>
          </w:tcPr>
          <w:p w:rsidR="007E3CB4" w:rsidRPr="007E3CB4" w:rsidRDefault="007E3CB4" w:rsidP="007E3CB4">
            <w:pPr>
              <w:rPr>
                <w:rFonts w:asciiTheme="majorHAnsi" w:hAnsiTheme="majorHAnsi"/>
                <w:sz w:val="26"/>
                <w:szCs w:val="26"/>
              </w:rPr>
            </w:pPr>
            <w:r w:rsidRPr="007E3CB4">
              <w:rPr>
                <w:rFonts w:asciiTheme="majorHAnsi" w:hAnsiTheme="majorHAnsi"/>
                <w:sz w:val="26"/>
                <w:szCs w:val="26"/>
              </w:rPr>
              <w:t>Awarded To:</w:t>
            </w:r>
          </w:p>
        </w:tc>
        <w:tc>
          <w:tcPr>
            <w:tcW w:w="6930" w:type="dxa"/>
          </w:tcPr>
          <w:p w:rsidR="007E3CB4" w:rsidRPr="007E3CB4" w:rsidRDefault="00B200D8" w:rsidP="007E3CB4">
            <w:pPr>
              <w:cnfStyle w:val="000000100000"/>
              <w:rPr>
                <w:rFonts w:asciiTheme="majorHAnsi" w:hAnsiTheme="majorHAnsi"/>
                <w:sz w:val="26"/>
                <w:szCs w:val="26"/>
              </w:rPr>
            </w:pPr>
            <w:r>
              <w:rPr>
                <w:rFonts w:asciiTheme="majorHAnsi" w:hAnsiTheme="majorHAnsi" w:cs="Arial"/>
                <w:iCs/>
                <w:sz w:val="26"/>
                <w:szCs w:val="26"/>
              </w:rPr>
              <w:t xml:space="preserve">Carolyn </w:t>
            </w:r>
            <w:proofErr w:type="spellStart"/>
            <w:r>
              <w:rPr>
                <w:rFonts w:asciiTheme="majorHAnsi" w:hAnsiTheme="majorHAnsi" w:cs="Arial"/>
                <w:iCs/>
                <w:sz w:val="26"/>
                <w:szCs w:val="26"/>
              </w:rPr>
              <w:t>Breault</w:t>
            </w:r>
            <w:proofErr w:type="spellEnd"/>
          </w:p>
        </w:tc>
      </w:tr>
      <w:tr w:rsidR="007E3CB4" w:rsidTr="007E3CB4">
        <w:tc>
          <w:tcPr>
            <w:cnfStyle w:val="001000000000"/>
            <w:tcW w:w="1818" w:type="dxa"/>
          </w:tcPr>
          <w:p w:rsidR="007E3CB4" w:rsidRPr="007E3CB4" w:rsidRDefault="007E3CB4" w:rsidP="007E3CB4">
            <w:pPr>
              <w:rPr>
                <w:rFonts w:asciiTheme="majorHAnsi" w:hAnsiTheme="majorHAnsi"/>
                <w:sz w:val="26"/>
                <w:szCs w:val="26"/>
              </w:rPr>
            </w:pPr>
            <w:r w:rsidRPr="007E3CB4">
              <w:rPr>
                <w:rFonts w:asciiTheme="majorHAnsi" w:hAnsiTheme="majorHAnsi"/>
                <w:sz w:val="26"/>
                <w:szCs w:val="26"/>
              </w:rPr>
              <w:t>Title:</w:t>
            </w:r>
          </w:p>
        </w:tc>
        <w:tc>
          <w:tcPr>
            <w:tcW w:w="6930" w:type="dxa"/>
          </w:tcPr>
          <w:p w:rsidR="007E3CB4" w:rsidRPr="007E3CB4" w:rsidRDefault="00B200D8" w:rsidP="007E3CB4">
            <w:pPr>
              <w:cnfStyle w:val="000000000000"/>
              <w:rPr>
                <w:rFonts w:asciiTheme="majorHAnsi" w:hAnsiTheme="majorHAnsi"/>
                <w:sz w:val="26"/>
                <w:szCs w:val="26"/>
              </w:rPr>
            </w:pPr>
            <w:r>
              <w:rPr>
                <w:rFonts w:asciiTheme="majorHAnsi" w:hAnsiTheme="majorHAnsi"/>
                <w:sz w:val="26"/>
                <w:szCs w:val="26"/>
              </w:rPr>
              <w:t xml:space="preserve">Dash and Dot Come to </w:t>
            </w:r>
            <w:proofErr w:type="spellStart"/>
            <w:r>
              <w:rPr>
                <w:rFonts w:asciiTheme="majorHAnsi" w:hAnsiTheme="majorHAnsi"/>
                <w:sz w:val="26"/>
                <w:szCs w:val="26"/>
              </w:rPr>
              <w:t>Mindess</w:t>
            </w:r>
            <w:proofErr w:type="spellEnd"/>
          </w:p>
        </w:tc>
      </w:tr>
      <w:tr w:rsidR="007E3CB4" w:rsidTr="007E3CB4">
        <w:trPr>
          <w:cnfStyle w:val="000000100000"/>
        </w:trPr>
        <w:tc>
          <w:tcPr>
            <w:cnfStyle w:val="001000000000"/>
            <w:tcW w:w="1818" w:type="dxa"/>
          </w:tcPr>
          <w:p w:rsidR="00DC5A6A" w:rsidRDefault="00DC5A6A" w:rsidP="007E3CB4">
            <w:pPr>
              <w:rPr>
                <w:rFonts w:asciiTheme="majorHAnsi" w:hAnsiTheme="majorHAnsi"/>
                <w:sz w:val="26"/>
                <w:szCs w:val="26"/>
              </w:rPr>
            </w:pPr>
          </w:p>
          <w:p w:rsidR="00DC5A6A" w:rsidRDefault="00DC5A6A" w:rsidP="007E3CB4">
            <w:pPr>
              <w:rPr>
                <w:rFonts w:asciiTheme="majorHAnsi" w:hAnsiTheme="majorHAnsi"/>
                <w:sz w:val="26"/>
                <w:szCs w:val="26"/>
              </w:rPr>
            </w:pPr>
          </w:p>
          <w:p w:rsidR="007E3CB4" w:rsidRPr="007E3CB4" w:rsidRDefault="007E3CB4" w:rsidP="007E3CB4">
            <w:pPr>
              <w:rPr>
                <w:rFonts w:asciiTheme="majorHAnsi" w:hAnsiTheme="majorHAnsi"/>
                <w:sz w:val="26"/>
                <w:szCs w:val="26"/>
              </w:rPr>
            </w:pPr>
            <w:r w:rsidRPr="007E3CB4">
              <w:rPr>
                <w:rFonts w:asciiTheme="majorHAnsi" w:hAnsiTheme="majorHAnsi"/>
                <w:sz w:val="26"/>
                <w:szCs w:val="26"/>
              </w:rPr>
              <w:t>Summary:</w:t>
            </w:r>
          </w:p>
        </w:tc>
        <w:tc>
          <w:tcPr>
            <w:tcW w:w="6930" w:type="dxa"/>
          </w:tcPr>
          <w:p w:rsidR="007E3CB4" w:rsidRPr="00B200D8" w:rsidRDefault="00B200D8" w:rsidP="00DC5A6A">
            <w:pPr>
              <w:pStyle w:val="Heading1"/>
              <w:outlineLvl w:val="0"/>
              <w:cnfStyle w:val="000000100000"/>
              <w:rPr>
                <w:b w:val="0"/>
                <w:sz w:val="24"/>
                <w:szCs w:val="24"/>
              </w:rPr>
            </w:pPr>
            <w:r w:rsidRPr="00B200D8">
              <w:rPr>
                <w:rFonts w:cs="Times New Roman"/>
                <w:b w:val="0"/>
                <w:iCs/>
                <w:sz w:val="24"/>
                <w:szCs w:val="24"/>
              </w:rPr>
              <w:t>The goal of this project is to get kids thinking about how coding is the backbone of everything electronic and digital by learning to write code and programs that make Dash and Dot accomplish a task.  Students will learn how computers think and how people can talk to them in a language the machines understand by creating steps (code) to solve a problem or to achieve a goal.</w:t>
            </w:r>
            <w:r w:rsidRPr="00B200D8">
              <w:rPr>
                <w:rFonts w:cs="Times New Roman"/>
                <w:b w:val="0"/>
                <w:sz w:val="24"/>
                <w:szCs w:val="24"/>
              </w:rPr>
              <w:t xml:space="preserve"> </w:t>
            </w:r>
            <w:r w:rsidRPr="00B200D8">
              <w:rPr>
                <w:rFonts w:cs="Times New Roman"/>
                <w:b w:val="0"/>
                <w:sz w:val="24"/>
                <w:szCs w:val="24"/>
              </w:rPr>
              <w:br/>
            </w:r>
            <w:r w:rsidR="007E3CB4" w:rsidRPr="00B200D8">
              <w:rPr>
                <w:b w:val="0"/>
                <w:iCs/>
                <w:sz w:val="24"/>
                <w:szCs w:val="24"/>
              </w:rPr>
              <w:t xml:space="preserve">   </w:t>
            </w:r>
          </w:p>
        </w:tc>
      </w:tr>
      <w:tr w:rsidR="007E3CB4" w:rsidTr="007E3CB4">
        <w:tc>
          <w:tcPr>
            <w:cnfStyle w:val="001000000000"/>
            <w:tcW w:w="1818" w:type="dxa"/>
          </w:tcPr>
          <w:p w:rsidR="007E3CB4" w:rsidRPr="007E3CB4" w:rsidRDefault="007E3CB4" w:rsidP="007E3CB4">
            <w:pPr>
              <w:rPr>
                <w:rFonts w:asciiTheme="majorHAnsi" w:hAnsiTheme="majorHAnsi"/>
                <w:sz w:val="26"/>
                <w:szCs w:val="26"/>
              </w:rPr>
            </w:pPr>
            <w:r w:rsidRPr="007E3CB4">
              <w:rPr>
                <w:rFonts w:asciiTheme="majorHAnsi" w:hAnsiTheme="majorHAnsi"/>
                <w:sz w:val="26"/>
                <w:szCs w:val="26"/>
              </w:rPr>
              <w:t>Amount Awarded:</w:t>
            </w:r>
          </w:p>
        </w:tc>
        <w:tc>
          <w:tcPr>
            <w:tcW w:w="6930" w:type="dxa"/>
          </w:tcPr>
          <w:p w:rsidR="00DC5A6A" w:rsidRDefault="00DC5A6A" w:rsidP="007E3CB4">
            <w:pPr>
              <w:cnfStyle w:val="000000000000"/>
              <w:rPr>
                <w:rFonts w:asciiTheme="majorHAnsi" w:hAnsiTheme="majorHAnsi"/>
                <w:sz w:val="26"/>
                <w:szCs w:val="26"/>
              </w:rPr>
            </w:pPr>
          </w:p>
          <w:p w:rsidR="007E3CB4" w:rsidRPr="007E3CB4" w:rsidRDefault="007E3CB4" w:rsidP="007E3CB4">
            <w:pPr>
              <w:cnfStyle w:val="000000000000"/>
              <w:rPr>
                <w:rFonts w:asciiTheme="majorHAnsi" w:hAnsiTheme="majorHAnsi"/>
                <w:sz w:val="26"/>
                <w:szCs w:val="26"/>
              </w:rPr>
            </w:pPr>
            <w:r w:rsidRPr="007E3CB4">
              <w:rPr>
                <w:rFonts w:asciiTheme="majorHAnsi" w:hAnsiTheme="majorHAnsi"/>
                <w:sz w:val="26"/>
                <w:szCs w:val="26"/>
              </w:rPr>
              <w:t>$</w:t>
            </w:r>
            <w:r w:rsidR="00DC5A6A">
              <w:rPr>
                <w:rFonts w:asciiTheme="majorHAnsi" w:hAnsiTheme="majorHAnsi"/>
                <w:sz w:val="26"/>
                <w:szCs w:val="26"/>
              </w:rPr>
              <w:t>3,</w:t>
            </w:r>
            <w:r w:rsidR="00B200D8">
              <w:rPr>
                <w:rFonts w:asciiTheme="majorHAnsi" w:hAnsiTheme="majorHAnsi"/>
                <w:sz w:val="26"/>
                <w:szCs w:val="26"/>
              </w:rPr>
              <w:t>085.00</w:t>
            </w:r>
          </w:p>
        </w:tc>
      </w:tr>
    </w:tbl>
    <w:p w:rsidR="007E3CB4" w:rsidRDefault="007E3CB4"/>
    <w:p w:rsidR="007E3CB4" w:rsidRDefault="007E3CB4"/>
    <w:tbl>
      <w:tblPr>
        <w:tblStyle w:val="LightShading-Accent11"/>
        <w:tblW w:w="8748" w:type="dxa"/>
        <w:tblLook w:val="04A0"/>
      </w:tblPr>
      <w:tblGrid>
        <w:gridCol w:w="1818"/>
        <w:gridCol w:w="6930"/>
      </w:tblGrid>
      <w:tr w:rsidR="007E3CB4" w:rsidTr="007E3CB4">
        <w:trPr>
          <w:cnfStyle w:val="100000000000"/>
        </w:trPr>
        <w:tc>
          <w:tcPr>
            <w:cnfStyle w:val="001000000000"/>
            <w:tcW w:w="1818" w:type="dxa"/>
          </w:tcPr>
          <w:p w:rsidR="007E3CB4" w:rsidRPr="007E3CB4" w:rsidRDefault="007E3CB4" w:rsidP="007E3CB4">
            <w:pPr>
              <w:rPr>
                <w:rFonts w:asciiTheme="majorHAnsi" w:hAnsiTheme="majorHAnsi"/>
                <w:sz w:val="26"/>
                <w:szCs w:val="26"/>
              </w:rPr>
            </w:pPr>
            <w:r w:rsidRPr="007E3CB4">
              <w:rPr>
                <w:rFonts w:asciiTheme="majorHAnsi" w:hAnsiTheme="majorHAnsi"/>
                <w:sz w:val="26"/>
                <w:szCs w:val="26"/>
              </w:rPr>
              <w:t>School:</w:t>
            </w:r>
          </w:p>
        </w:tc>
        <w:tc>
          <w:tcPr>
            <w:tcW w:w="6930" w:type="dxa"/>
          </w:tcPr>
          <w:p w:rsidR="007E3CB4" w:rsidRPr="007E3CB4" w:rsidRDefault="009B43BE" w:rsidP="007E3CB4">
            <w:pPr>
              <w:cnfStyle w:val="100000000000"/>
              <w:rPr>
                <w:rFonts w:asciiTheme="majorHAnsi" w:hAnsiTheme="majorHAnsi"/>
                <w:sz w:val="26"/>
                <w:szCs w:val="26"/>
              </w:rPr>
            </w:pPr>
            <w:proofErr w:type="spellStart"/>
            <w:r>
              <w:rPr>
                <w:rFonts w:asciiTheme="majorHAnsi" w:hAnsiTheme="majorHAnsi"/>
                <w:sz w:val="26"/>
                <w:szCs w:val="26"/>
              </w:rPr>
              <w:t>Mindess</w:t>
            </w:r>
            <w:proofErr w:type="spellEnd"/>
            <w:r w:rsidR="007E3CB4" w:rsidRPr="007E3CB4">
              <w:rPr>
                <w:rFonts w:asciiTheme="majorHAnsi" w:hAnsiTheme="majorHAnsi"/>
                <w:sz w:val="26"/>
                <w:szCs w:val="26"/>
              </w:rPr>
              <w:t xml:space="preserve"> School</w:t>
            </w:r>
          </w:p>
        </w:tc>
      </w:tr>
      <w:tr w:rsidR="007E3CB4" w:rsidTr="007E3CB4">
        <w:trPr>
          <w:cnfStyle w:val="000000100000"/>
        </w:trPr>
        <w:tc>
          <w:tcPr>
            <w:cnfStyle w:val="001000000000"/>
            <w:tcW w:w="1818" w:type="dxa"/>
          </w:tcPr>
          <w:p w:rsidR="007E3CB4" w:rsidRPr="007E3CB4" w:rsidRDefault="007E3CB4" w:rsidP="007E3CB4">
            <w:pPr>
              <w:rPr>
                <w:rFonts w:asciiTheme="majorHAnsi" w:hAnsiTheme="majorHAnsi"/>
                <w:sz w:val="26"/>
                <w:szCs w:val="26"/>
              </w:rPr>
            </w:pPr>
            <w:r w:rsidRPr="007E3CB4">
              <w:rPr>
                <w:rFonts w:asciiTheme="majorHAnsi" w:hAnsiTheme="majorHAnsi"/>
                <w:sz w:val="26"/>
                <w:szCs w:val="26"/>
              </w:rPr>
              <w:t>Awarded To:</w:t>
            </w:r>
          </w:p>
        </w:tc>
        <w:tc>
          <w:tcPr>
            <w:tcW w:w="6930" w:type="dxa"/>
          </w:tcPr>
          <w:p w:rsidR="007E3CB4" w:rsidRPr="007E3CB4" w:rsidRDefault="009B43BE" w:rsidP="007E3CB4">
            <w:pPr>
              <w:cnfStyle w:val="000000100000"/>
              <w:rPr>
                <w:rFonts w:asciiTheme="majorHAnsi" w:hAnsiTheme="majorHAnsi"/>
                <w:sz w:val="26"/>
                <w:szCs w:val="26"/>
              </w:rPr>
            </w:pPr>
            <w:r>
              <w:rPr>
                <w:rFonts w:ascii="Arial" w:hAnsi="Arial" w:cs="Arial"/>
                <w:iCs/>
                <w:sz w:val="26"/>
                <w:szCs w:val="26"/>
              </w:rPr>
              <w:t xml:space="preserve">Sue </w:t>
            </w:r>
            <w:proofErr w:type="spellStart"/>
            <w:r>
              <w:rPr>
                <w:rFonts w:ascii="Arial" w:hAnsi="Arial" w:cs="Arial"/>
                <w:iCs/>
                <w:sz w:val="26"/>
                <w:szCs w:val="26"/>
              </w:rPr>
              <w:t>Bouvier</w:t>
            </w:r>
            <w:proofErr w:type="spellEnd"/>
          </w:p>
        </w:tc>
      </w:tr>
      <w:tr w:rsidR="007E3CB4" w:rsidTr="007E3CB4">
        <w:tc>
          <w:tcPr>
            <w:cnfStyle w:val="001000000000"/>
            <w:tcW w:w="1818" w:type="dxa"/>
          </w:tcPr>
          <w:p w:rsidR="007E3CB4" w:rsidRPr="007E3CB4" w:rsidRDefault="007E3CB4" w:rsidP="007E3CB4">
            <w:pPr>
              <w:rPr>
                <w:rFonts w:asciiTheme="majorHAnsi" w:hAnsiTheme="majorHAnsi"/>
                <w:sz w:val="26"/>
                <w:szCs w:val="26"/>
              </w:rPr>
            </w:pPr>
            <w:r w:rsidRPr="007E3CB4">
              <w:rPr>
                <w:rFonts w:asciiTheme="majorHAnsi" w:hAnsiTheme="majorHAnsi"/>
                <w:sz w:val="26"/>
                <w:szCs w:val="26"/>
              </w:rPr>
              <w:t>Title:</w:t>
            </w:r>
          </w:p>
        </w:tc>
        <w:tc>
          <w:tcPr>
            <w:tcW w:w="6930" w:type="dxa"/>
          </w:tcPr>
          <w:p w:rsidR="007E3CB4" w:rsidRPr="007E3CB4" w:rsidRDefault="009B43BE" w:rsidP="007E3CB4">
            <w:pPr>
              <w:cnfStyle w:val="000000000000"/>
              <w:rPr>
                <w:rFonts w:asciiTheme="majorHAnsi" w:hAnsiTheme="majorHAnsi"/>
                <w:sz w:val="26"/>
                <w:szCs w:val="26"/>
              </w:rPr>
            </w:pPr>
            <w:r>
              <w:rPr>
                <w:rFonts w:asciiTheme="majorHAnsi" w:hAnsiTheme="majorHAnsi"/>
                <w:sz w:val="26"/>
                <w:szCs w:val="26"/>
              </w:rPr>
              <w:t>Equipment for BOKS Program</w:t>
            </w:r>
          </w:p>
        </w:tc>
      </w:tr>
      <w:tr w:rsidR="007E3CB4" w:rsidTr="007E3CB4">
        <w:trPr>
          <w:cnfStyle w:val="000000100000"/>
        </w:trPr>
        <w:tc>
          <w:tcPr>
            <w:cnfStyle w:val="001000000000"/>
            <w:tcW w:w="1818" w:type="dxa"/>
          </w:tcPr>
          <w:p w:rsidR="00EE20DA" w:rsidRDefault="00EE20DA" w:rsidP="007E3CB4">
            <w:pPr>
              <w:rPr>
                <w:rFonts w:asciiTheme="majorHAnsi" w:hAnsiTheme="majorHAnsi"/>
                <w:sz w:val="26"/>
                <w:szCs w:val="26"/>
              </w:rPr>
            </w:pPr>
          </w:p>
          <w:p w:rsidR="00EE20DA" w:rsidRDefault="00EE20DA" w:rsidP="007E3CB4">
            <w:pPr>
              <w:rPr>
                <w:rFonts w:asciiTheme="majorHAnsi" w:hAnsiTheme="majorHAnsi"/>
                <w:sz w:val="26"/>
                <w:szCs w:val="26"/>
              </w:rPr>
            </w:pPr>
          </w:p>
          <w:p w:rsidR="007E3CB4" w:rsidRPr="007E3CB4" w:rsidRDefault="007E3CB4" w:rsidP="007E3CB4">
            <w:pPr>
              <w:rPr>
                <w:rFonts w:asciiTheme="majorHAnsi" w:hAnsiTheme="majorHAnsi"/>
                <w:sz w:val="26"/>
                <w:szCs w:val="26"/>
              </w:rPr>
            </w:pPr>
            <w:r w:rsidRPr="007E3CB4">
              <w:rPr>
                <w:rFonts w:asciiTheme="majorHAnsi" w:hAnsiTheme="majorHAnsi"/>
                <w:sz w:val="26"/>
                <w:szCs w:val="26"/>
              </w:rPr>
              <w:t>Summary:</w:t>
            </w:r>
          </w:p>
        </w:tc>
        <w:tc>
          <w:tcPr>
            <w:tcW w:w="6930" w:type="dxa"/>
          </w:tcPr>
          <w:p w:rsidR="007E3CB4" w:rsidRPr="00AC79E6" w:rsidRDefault="00AC79E6" w:rsidP="00EE20DA">
            <w:pPr>
              <w:pStyle w:val="Heading1"/>
              <w:outlineLvl w:val="0"/>
              <w:cnfStyle w:val="000000100000"/>
              <w:rPr>
                <w:b w:val="0"/>
                <w:sz w:val="24"/>
                <w:szCs w:val="24"/>
              </w:rPr>
            </w:pPr>
            <w:r w:rsidRPr="00AC79E6">
              <w:rPr>
                <w:rFonts w:cs="Times New Roman"/>
                <w:b w:val="0"/>
                <w:sz w:val="24"/>
                <w:szCs w:val="24"/>
              </w:rPr>
              <w:t>This grant provides access to equipment for the BOKS program, a before-school physical activity program designed to not only wake up students’ bodies but also their minds preparing them for a day of learning.  The goal of this project is to decrease behavioral issues within the classroom and increase students learning potential while teaching kids that fitness can be fun and that exercise is any type of movement the body can make.</w:t>
            </w:r>
          </w:p>
        </w:tc>
      </w:tr>
      <w:tr w:rsidR="007E3CB4" w:rsidTr="007E3CB4">
        <w:tc>
          <w:tcPr>
            <w:cnfStyle w:val="001000000000"/>
            <w:tcW w:w="1818" w:type="dxa"/>
          </w:tcPr>
          <w:p w:rsidR="007E3CB4" w:rsidRPr="007E3CB4" w:rsidRDefault="007E3CB4" w:rsidP="007E3CB4">
            <w:pPr>
              <w:rPr>
                <w:rFonts w:asciiTheme="majorHAnsi" w:hAnsiTheme="majorHAnsi"/>
                <w:sz w:val="26"/>
                <w:szCs w:val="26"/>
              </w:rPr>
            </w:pPr>
            <w:r w:rsidRPr="007E3CB4">
              <w:rPr>
                <w:rFonts w:asciiTheme="majorHAnsi" w:hAnsiTheme="majorHAnsi"/>
                <w:sz w:val="26"/>
                <w:szCs w:val="26"/>
              </w:rPr>
              <w:t>Amount Awarded:</w:t>
            </w:r>
          </w:p>
        </w:tc>
        <w:tc>
          <w:tcPr>
            <w:tcW w:w="6930" w:type="dxa"/>
          </w:tcPr>
          <w:p w:rsidR="00094C48" w:rsidRDefault="00094C48" w:rsidP="007E3CB4">
            <w:pPr>
              <w:cnfStyle w:val="000000000000"/>
              <w:rPr>
                <w:rFonts w:asciiTheme="majorHAnsi" w:hAnsiTheme="majorHAnsi"/>
                <w:sz w:val="26"/>
                <w:szCs w:val="26"/>
              </w:rPr>
            </w:pPr>
          </w:p>
          <w:p w:rsidR="007E3CB4" w:rsidRPr="007E3CB4" w:rsidRDefault="006F2EEF" w:rsidP="007E3CB4">
            <w:pPr>
              <w:cnfStyle w:val="000000000000"/>
              <w:rPr>
                <w:rFonts w:asciiTheme="majorHAnsi" w:hAnsiTheme="majorHAnsi"/>
                <w:sz w:val="26"/>
                <w:szCs w:val="26"/>
              </w:rPr>
            </w:pPr>
            <w:r>
              <w:rPr>
                <w:rFonts w:asciiTheme="majorHAnsi" w:hAnsiTheme="majorHAnsi"/>
                <w:sz w:val="26"/>
                <w:szCs w:val="26"/>
              </w:rPr>
              <w:t>$</w:t>
            </w:r>
            <w:r w:rsidR="00AC79E6">
              <w:rPr>
                <w:rFonts w:asciiTheme="majorHAnsi" w:hAnsiTheme="majorHAnsi"/>
                <w:sz w:val="26"/>
                <w:szCs w:val="26"/>
              </w:rPr>
              <w:t>1,117.38</w:t>
            </w:r>
          </w:p>
        </w:tc>
      </w:tr>
    </w:tbl>
    <w:p w:rsidR="007E3CB4" w:rsidRDefault="007E3CB4" w:rsidP="00AC79E6">
      <w:pPr>
        <w:widowControl w:val="0"/>
        <w:autoSpaceDE w:val="0"/>
        <w:autoSpaceDN w:val="0"/>
        <w:adjustRightInd w:val="0"/>
        <w:jc w:val="center"/>
        <w:rPr>
          <w:rFonts w:ascii="Arial" w:hAnsi="Arial" w:cs="Arial"/>
          <w:i/>
          <w:iCs/>
          <w:color w:val="2D4486"/>
          <w:sz w:val="26"/>
          <w:szCs w:val="26"/>
        </w:rPr>
      </w:pPr>
    </w:p>
    <w:sectPr w:rsidR="007E3CB4" w:rsidSect="00D2079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7E3CB4"/>
    <w:rsid w:val="00052AD4"/>
    <w:rsid w:val="00094C48"/>
    <w:rsid w:val="0013061C"/>
    <w:rsid w:val="004F23CA"/>
    <w:rsid w:val="00645FF8"/>
    <w:rsid w:val="006F2EEF"/>
    <w:rsid w:val="0071152D"/>
    <w:rsid w:val="007B0124"/>
    <w:rsid w:val="007E3CB4"/>
    <w:rsid w:val="00830E1C"/>
    <w:rsid w:val="008F3FFD"/>
    <w:rsid w:val="009B43BE"/>
    <w:rsid w:val="00AC79E6"/>
    <w:rsid w:val="00B007BC"/>
    <w:rsid w:val="00B047DC"/>
    <w:rsid w:val="00B10F90"/>
    <w:rsid w:val="00B200D8"/>
    <w:rsid w:val="00B412A8"/>
    <w:rsid w:val="00B43E01"/>
    <w:rsid w:val="00C11643"/>
    <w:rsid w:val="00CF6547"/>
    <w:rsid w:val="00D20796"/>
    <w:rsid w:val="00D24EE3"/>
    <w:rsid w:val="00D4075A"/>
    <w:rsid w:val="00DC5A6A"/>
    <w:rsid w:val="00E846C9"/>
    <w:rsid w:val="00EE20D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AD4"/>
  </w:style>
  <w:style w:type="paragraph" w:styleId="Heading1">
    <w:name w:val="heading 1"/>
    <w:basedOn w:val="Normal"/>
    <w:next w:val="Normal"/>
    <w:link w:val="Heading1Char"/>
    <w:uiPriority w:val="9"/>
    <w:qFormat/>
    <w:rsid w:val="008F3F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C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7E3CB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8F3FF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C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7E3CB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Krauss</dc:creator>
  <cp:lastModifiedBy>Owner</cp:lastModifiedBy>
  <cp:revision>6</cp:revision>
  <dcterms:created xsi:type="dcterms:W3CDTF">2017-01-16T02:37:00Z</dcterms:created>
  <dcterms:modified xsi:type="dcterms:W3CDTF">2017-01-16T02:44:00Z</dcterms:modified>
</cp:coreProperties>
</file>